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D2F9" w14:textId="0C3E4D50" w:rsidR="00A77770" w:rsidRPr="00C01C09" w:rsidRDefault="006F5354" w:rsidP="00C01C09">
      <w:pPr>
        <w:pStyle w:val="pf0"/>
        <w:jc w:val="center"/>
        <w:rPr>
          <w:rStyle w:val="cf01"/>
          <w:rFonts w:ascii="Arial" w:hAnsi="Arial" w:cs="Arial"/>
          <w:i/>
          <w:iCs/>
          <w:color w:val="FF0000"/>
        </w:rPr>
      </w:pPr>
      <w:bookmarkStart w:id="0" w:name="_Hlk131064580"/>
      <w:bookmarkEnd w:id="0"/>
      <w:r w:rsidRPr="008C1BD6">
        <w:rPr>
          <w:noProof/>
        </w:rPr>
        <w:drawing>
          <wp:inline distT="0" distB="0" distL="0" distR="0" wp14:anchorId="79CB8C79" wp14:editId="10D90222">
            <wp:extent cx="721360" cy="721360"/>
            <wp:effectExtent l="0" t="0" r="254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EB99" w14:textId="77777777" w:rsidR="007D6900" w:rsidRPr="00C01C09" w:rsidRDefault="007D6900" w:rsidP="007D6900">
      <w:pPr>
        <w:widowControl w:val="0"/>
        <w:autoSpaceDE w:val="0"/>
        <w:autoSpaceDN w:val="0"/>
        <w:adjustRightInd w:val="0"/>
        <w:spacing w:after="0" w:line="240" w:lineRule="auto"/>
        <w:ind w:left="4623"/>
        <w:rPr>
          <w:rFonts w:ascii="Arial" w:hAnsi="Arial" w:cs="Arial"/>
          <w:sz w:val="24"/>
          <w:szCs w:val="24"/>
        </w:rPr>
      </w:pPr>
    </w:p>
    <w:p w14:paraId="6981A9AC" w14:textId="2C4D55F2" w:rsidR="00A106D4" w:rsidRPr="00C01C09" w:rsidRDefault="00C46D4E" w:rsidP="00C01C09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1C09">
        <w:rPr>
          <w:rFonts w:ascii="Arial" w:hAnsi="Arial" w:cs="Arial"/>
          <w:b/>
          <w:bCs/>
          <w:color w:val="000000"/>
          <w:sz w:val="28"/>
          <w:szCs w:val="28"/>
        </w:rPr>
        <w:t>Úřad práce České republiky</w:t>
      </w:r>
      <w:r w:rsidR="00A106D4" w:rsidRPr="00C01C0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01C09" w:rsidRPr="00C01C09">
        <w:rPr>
          <w:rFonts w:ascii="Arial" w:hAnsi="Arial" w:cs="Arial"/>
          <w:b/>
          <w:bCs/>
          <w:i/>
          <w:iCs/>
          <w:color w:val="FF0000"/>
        </w:rPr>
        <w:br/>
      </w:r>
      <w:r w:rsidR="00C01C09" w:rsidRPr="00C01C09">
        <w:rPr>
          <w:rFonts w:ascii="Arial" w:hAnsi="Arial" w:cs="Arial"/>
          <w:b/>
          <w:bCs/>
          <w:sz w:val="28"/>
          <w:szCs w:val="28"/>
        </w:rPr>
        <w:t>Krajská pobočka v Karlových Varech</w:t>
      </w:r>
    </w:p>
    <w:p w14:paraId="0E9D6842" w14:textId="6A181420" w:rsidR="00C01C09" w:rsidRPr="00C01C09" w:rsidRDefault="00C01C09" w:rsidP="00C01C09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1C09">
        <w:rPr>
          <w:rFonts w:ascii="Arial" w:hAnsi="Arial" w:cs="Arial"/>
          <w:b/>
          <w:bCs/>
          <w:sz w:val="28"/>
          <w:szCs w:val="28"/>
        </w:rPr>
        <w:t xml:space="preserve">KoP </w:t>
      </w:r>
      <w:r w:rsidR="001C3A0D" w:rsidRPr="001C3A0D">
        <w:rPr>
          <w:rFonts w:ascii="Arial" w:hAnsi="Arial" w:cs="Arial"/>
          <w:b/>
          <w:bCs/>
          <w:sz w:val="28"/>
          <w:szCs w:val="28"/>
        </w:rPr>
        <w:t>Ostrov</w:t>
      </w:r>
    </w:p>
    <w:p w14:paraId="08E473DB" w14:textId="77777777" w:rsidR="00C01C09" w:rsidRPr="00C01C09" w:rsidRDefault="00C01C09" w:rsidP="00A106D4">
      <w:pPr>
        <w:widowControl w:val="0"/>
        <w:autoSpaceDE w:val="0"/>
        <w:autoSpaceDN w:val="0"/>
        <w:adjustRightInd w:val="0"/>
        <w:spacing w:before="56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75A5BF" w14:textId="1B616D1C" w:rsidR="007D6900" w:rsidRPr="00C01C09" w:rsidRDefault="007D6900" w:rsidP="007D6900">
      <w:pPr>
        <w:jc w:val="center"/>
        <w:rPr>
          <w:rFonts w:ascii="Arial" w:hAnsi="Arial" w:cs="Arial"/>
        </w:rPr>
      </w:pPr>
      <w:r w:rsidRPr="00C01C09">
        <w:rPr>
          <w:rFonts w:ascii="Arial" w:hAnsi="Arial" w:cs="Arial"/>
        </w:rPr>
        <w:t>Adresa objektu</w:t>
      </w:r>
      <w:r w:rsidR="00C01C09">
        <w:rPr>
          <w:rFonts w:ascii="Arial" w:hAnsi="Arial" w:cs="Arial"/>
        </w:rPr>
        <w:t xml:space="preserve"> </w:t>
      </w:r>
      <w:r w:rsidR="001C3A0D" w:rsidRPr="001C3A0D">
        <w:rPr>
          <w:rFonts w:ascii="Arial" w:hAnsi="Arial" w:cs="Arial"/>
        </w:rPr>
        <w:t>Klínovecká 1407, 363 01 Ostrov nad Ohří</w:t>
      </w:r>
    </w:p>
    <w:p w14:paraId="30644DE7" w14:textId="40AFDFA1" w:rsidR="007D6900" w:rsidRPr="00C01C09" w:rsidRDefault="007D6900" w:rsidP="007D6900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</w:p>
    <w:p w14:paraId="084AE327" w14:textId="197B5AA8" w:rsidR="00150855" w:rsidRPr="00C01C09" w:rsidRDefault="006B5FBA" w:rsidP="00150855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 xml:space="preserve">Kontakty </w:t>
      </w:r>
    </w:p>
    <w:tbl>
      <w:tblPr>
        <w:tblStyle w:val="Mkatabulky"/>
        <w:tblpPr w:leftFromText="141" w:rightFromText="141" w:vertAnchor="text" w:horzAnchor="margin" w:tblpY="6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16E98" w:rsidRPr="00C01C09" w14:paraId="610A583B" w14:textId="77777777" w:rsidTr="009A5A31">
        <w:trPr>
          <w:trHeight w:val="428"/>
        </w:trPr>
        <w:tc>
          <w:tcPr>
            <w:tcW w:w="567" w:type="dxa"/>
            <w:vAlign w:val="center"/>
            <w:hideMark/>
          </w:tcPr>
          <w:p w14:paraId="593D9C5D" w14:textId="77777777" w:rsidR="00D16E98" w:rsidRPr="00C01C09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1C0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EA6C364" wp14:editId="6EA2B1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36830</wp:posOffset>
                  </wp:positionV>
                  <wp:extent cx="222885" cy="222885"/>
                  <wp:effectExtent l="0" t="0" r="5715" b="5715"/>
                  <wp:wrapNone/>
                  <wp:docPr id="9" name="Obrázek 9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2BA4818A" w14:textId="4E88CDD6" w:rsidR="00D16E98" w:rsidRPr="00C01C09" w:rsidRDefault="00D16E98" w:rsidP="009A5A3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  <w:lang w:eastAsia="en-US"/>
              </w:rPr>
            </w:pPr>
            <w:r w:rsidRPr="00C01C09">
              <w:rPr>
                <w:rFonts w:ascii="Arial" w:hAnsi="Arial" w:cs="Arial"/>
                <w:lang w:eastAsia="en-US"/>
              </w:rPr>
              <w:t>+420</w:t>
            </w:r>
            <w:r w:rsidR="00C01C09">
              <w:rPr>
                <w:rFonts w:ascii="Arial" w:hAnsi="Arial" w:cs="Arial"/>
                <w:lang w:eastAsia="en-US"/>
              </w:rPr>
              <w:t> </w:t>
            </w:r>
            <w:r w:rsidR="00C01C09" w:rsidRPr="00125890">
              <w:rPr>
                <w:rFonts w:ascii="Arial" w:hAnsi="Arial" w:cs="Arial"/>
                <w:lang w:eastAsia="en-US"/>
              </w:rPr>
              <w:t>950 1</w:t>
            </w:r>
            <w:r w:rsidR="001C3A0D" w:rsidRPr="00125890">
              <w:rPr>
                <w:rFonts w:ascii="Arial" w:hAnsi="Arial" w:cs="Arial"/>
                <w:lang w:eastAsia="en-US"/>
              </w:rPr>
              <w:t>25</w:t>
            </w:r>
            <w:r w:rsidR="00C01C09" w:rsidRPr="00125890">
              <w:rPr>
                <w:rFonts w:ascii="Arial" w:hAnsi="Arial" w:cs="Arial"/>
                <w:lang w:eastAsia="en-US"/>
              </w:rPr>
              <w:t xml:space="preserve"> </w:t>
            </w:r>
            <w:r w:rsidR="001C3A0D" w:rsidRPr="00125890">
              <w:rPr>
                <w:rFonts w:ascii="Arial" w:hAnsi="Arial" w:cs="Arial"/>
                <w:lang w:eastAsia="en-US"/>
              </w:rPr>
              <w:t>285</w:t>
            </w:r>
          </w:p>
        </w:tc>
      </w:tr>
      <w:tr w:rsidR="00D16E98" w:rsidRPr="00C01C09" w14:paraId="1541E842" w14:textId="77777777" w:rsidTr="009A5A31">
        <w:trPr>
          <w:trHeight w:val="375"/>
        </w:trPr>
        <w:tc>
          <w:tcPr>
            <w:tcW w:w="567" w:type="dxa"/>
            <w:vAlign w:val="center"/>
            <w:hideMark/>
          </w:tcPr>
          <w:p w14:paraId="64E7CC1D" w14:textId="77777777" w:rsidR="00D16E98" w:rsidRPr="00C01C09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1C0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27DF4EB" wp14:editId="6529D6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15875</wp:posOffset>
                  </wp:positionV>
                  <wp:extent cx="281940" cy="266700"/>
                  <wp:effectExtent l="0" t="0" r="3810" b="0"/>
                  <wp:wrapNone/>
                  <wp:docPr id="8" name="Obrázek 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36F85BA1" w14:textId="7D835FAD" w:rsidR="00C01C09" w:rsidRDefault="00D16E98" w:rsidP="009A5A31">
            <w:pPr>
              <w:spacing w:line="20" w:lineRule="atLeast"/>
              <w:rPr>
                <w:rFonts w:ascii="Arial" w:hAnsi="Arial" w:cs="Arial"/>
                <w:color w:val="FF0000"/>
                <w:shd w:val="clear" w:color="auto" w:fill="FFFFFF"/>
                <w:lang w:eastAsia="en-US"/>
              </w:rPr>
            </w:pPr>
            <w:r w:rsidRPr="00C01C09">
              <w:rPr>
                <w:rFonts w:ascii="Arial" w:hAnsi="Arial" w:cs="Arial"/>
                <w:lang w:eastAsia="en-US"/>
              </w:rPr>
              <w:t>IDDS:</w:t>
            </w:r>
            <w:r w:rsidRPr="00C01C09">
              <w:rPr>
                <w:rFonts w:ascii="Arial" w:hAnsi="Arial" w:cs="Arial"/>
                <w:color w:val="212529"/>
                <w:shd w:val="clear" w:color="auto" w:fill="FFFFFF"/>
                <w:lang w:eastAsia="en-US"/>
              </w:rPr>
              <w:t xml:space="preserve"> </w:t>
            </w:r>
            <w:r w:rsidR="002D0500" w:rsidRPr="002D0500">
              <w:rPr>
                <w:rFonts w:ascii="Arial" w:hAnsi="Arial" w:cs="Arial"/>
                <w:shd w:val="clear" w:color="auto" w:fill="FFFFFF"/>
                <w:lang w:eastAsia="en-US"/>
              </w:rPr>
              <w:t>xgmzpcw​</w:t>
            </w:r>
            <w:r w:rsidR="00C01C09" w:rsidRPr="00C01C09">
              <w:rPr>
                <w:rFonts w:ascii="Arial" w:hAnsi="Arial" w:cs="Arial"/>
                <w:shd w:val="clear" w:color="auto" w:fill="FFFFFF"/>
                <w:lang w:eastAsia="en-US"/>
              </w:rPr>
              <w:t xml:space="preserve"> </w:t>
            </w:r>
          </w:p>
          <w:p w14:paraId="0ED179FF" w14:textId="33FA6BB5" w:rsidR="00D16E98" w:rsidRPr="00C01C09" w:rsidRDefault="00D16E98" w:rsidP="009A5A31">
            <w:pPr>
              <w:spacing w:line="20" w:lineRule="atLeast"/>
              <w:rPr>
                <w:rFonts w:ascii="Arial" w:hAnsi="Arial" w:cs="Arial"/>
                <w:lang w:eastAsia="en-US"/>
              </w:rPr>
            </w:pPr>
            <w:r w:rsidRPr="00C01C09">
              <w:rPr>
                <w:rFonts w:ascii="Arial" w:hAnsi="Arial" w:cs="Arial"/>
                <w:lang w:eastAsia="en-US"/>
              </w:rPr>
              <w:t>e-podatelna:</w:t>
            </w:r>
            <w:r w:rsidR="00C01C09" w:rsidRPr="00C01C09">
              <w:t xml:space="preserve"> </w:t>
            </w:r>
            <w:hyperlink r:id="rId8" w:history="1">
              <w:r w:rsidR="002D0500" w:rsidRPr="00D11D3D">
                <w:rPr>
                  <w:rStyle w:val="Hypertextovodkaz"/>
                  <w:rFonts w:ascii="Arial" w:hAnsi="Arial" w:cs="Arial"/>
                  <w:shd w:val="clear" w:color="auto" w:fill="FFFFFF"/>
                  <w:lang w:eastAsia="en-US"/>
                </w:rPr>
                <w:t>podatelna.kv@uradprace.cz</w:t>
              </w:r>
            </w:hyperlink>
          </w:p>
        </w:tc>
      </w:tr>
      <w:tr w:rsidR="00D16E98" w:rsidRPr="00C01C09" w14:paraId="0A0A77E8" w14:textId="77777777" w:rsidTr="009A5A31">
        <w:trPr>
          <w:trHeight w:val="467"/>
        </w:trPr>
        <w:tc>
          <w:tcPr>
            <w:tcW w:w="567" w:type="dxa"/>
            <w:vAlign w:val="center"/>
            <w:hideMark/>
          </w:tcPr>
          <w:p w14:paraId="1C77DD6F" w14:textId="77777777" w:rsidR="00D16E98" w:rsidRPr="00C01C09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1C0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115F0F2" wp14:editId="11C9399A">
                  <wp:simplePos x="0" y="0"/>
                  <wp:positionH relativeFrom="column">
                    <wp:posOffset>-55245</wp:posOffset>
                  </wp:positionH>
                  <wp:positionV relativeFrom="page">
                    <wp:posOffset>43815</wp:posOffset>
                  </wp:positionV>
                  <wp:extent cx="229870" cy="229870"/>
                  <wp:effectExtent l="0" t="0" r="0" b="0"/>
                  <wp:wrapNone/>
                  <wp:docPr id="7" name="Obrázek 7" descr="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3D769A4E" w14:textId="026866EE" w:rsidR="00D16E98" w:rsidRPr="00C01C09" w:rsidRDefault="00C46D4E" w:rsidP="0028778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C01C09">
              <w:rPr>
                <w:rFonts w:ascii="Arial" w:hAnsi="Arial" w:cs="Arial"/>
                <w:b/>
                <w:bCs/>
                <w:color w:val="000000"/>
                <w:lang w:eastAsia="en-US"/>
              </w:rPr>
              <w:t>www.uradprace.cz</w:t>
            </w:r>
          </w:p>
        </w:tc>
      </w:tr>
    </w:tbl>
    <w:p w14:paraId="52AD11A0" w14:textId="77777777" w:rsidR="009B251C" w:rsidRPr="00C01C09" w:rsidRDefault="009B251C" w:rsidP="00C338F7">
      <w:pPr>
        <w:pStyle w:val="pf0"/>
        <w:rPr>
          <w:rFonts w:ascii="Arial" w:hAnsi="Arial" w:cs="Arial"/>
          <w:b/>
          <w:bCs/>
          <w:color w:val="000000"/>
        </w:rPr>
      </w:pPr>
    </w:p>
    <w:p w14:paraId="308CD035" w14:textId="15D228EA" w:rsidR="00C338F7" w:rsidRPr="00C01C09" w:rsidRDefault="007D6900" w:rsidP="00C338F7">
      <w:pPr>
        <w:pStyle w:val="pf0"/>
        <w:rPr>
          <w:rFonts w:ascii="Arial" w:hAnsi="Arial" w:cs="Arial"/>
          <w:i/>
          <w:iCs/>
          <w:sz w:val="20"/>
          <w:szCs w:val="20"/>
        </w:rPr>
      </w:pPr>
      <w:r w:rsidRPr="00C01C09">
        <w:rPr>
          <w:rFonts w:ascii="Arial" w:hAnsi="Arial" w:cs="Arial"/>
          <w:b/>
          <w:bCs/>
          <w:color w:val="000000"/>
        </w:rPr>
        <w:t xml:space="preserve">Popis objektu </w:t>
      </w:r>
    </w:p>
    <w:p w14:paraId="618CE011" w14:textId="3A9ED140" w:rsidR="00221E38" w:rsidRPr="00ED602D" w:rsidRDefault="00221E38" w:rsidP="00ED602D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 w:rsidRPr="00ED602D">
        <w:rPr>
          <w:rFonts w:ascii="Arial" w:hAnsi="Arial" w:cs="Arial"/>
          <w:color w:val="000000"/>
        </w:rPr>
        <w:t>Objekt je využíván jako administrativní budov</w:t>
      </w:r>
      <w:r w:rsidR="002D0500">
        <w:rPr>
          <w:rFonts w:ascii="Arial" w:hAnsi="Arial" w:cs="Arial"/>
          <w:color w:val="000000"/>
        </w:rPr>
        <w:t>a</w:t>
      </w:r>
      <w:r w:rsidRPr="00ED602D">
        <w:rPr>
          <w:rFonts w:ascii="Arial" w:hAnsi="Arial" w:cs="Arial"/>
          <w:color w:val="000000"/>
        </w:rPr>
        <w:t>.</w:t>
      </w:r>
      <w:r w:rsidR="002D0500">
        <w:rPr>
          <w:rFonts w:ascii="Arial" w:hAnsi="Arial" w:cs="Arial"/>
          <w:color w:val="000000"/>
        </w:rPr>
        <w:t xml:space="preserve"> </w:t>
      </w:r>
      <w:r w:rsidR="002D0500" w:rsidRPr="002D0500">
        <w:rPr>
          <w:rFonts w:ascii="Arial" w:hAnsi="Arial" w:cs="Arial"/>
          <w:color w:val="000000"/>
        </w:rPr>
        <w:t>Objekt je ve vlastnictví soukromého subjektu, přičemž Úřad práce ČR zde využívá pronajaté prostory v 1.</w:t>
      </w:r>
      <w:r w:rsidR="007C660E">
        <w:rPr>
          <w:rFonts w:ascii="Arial" w:hAnsi="Arial" w:cs="Arial"/>
          <w:color w:val="000000"/>
        </w:rPr>
        <w:t>, 2.</w:t>
      </w:r>
      <w:r w:rsidR="002D0500" w:rsidRPr="002D0500">
        <w:rPr>
          <w:rFonts w:ascii="Arial" w:hAnsi="Arial" w:cs="Arial"/>
          <w:color w:val="000000"/>
        </w:rPr>
        <w:t xml:space="preserve"> a </w:t>
      </w:r>
      <w:r w:rsidR="007C660E">
        <w:rPr>
          <w:rFonts w:ascii="Arial" w:hAnsi="Arial" w:cs="Arial"/>
          <w:color w:val="000000"/>
        </w:rPr>
        <w:t>4</w:t>
      </w:r>
      <w:r w:rsidR="002D0500" w:rsidRPr="002D0500">
        <w:rPr>
          <w:rFonts w:ascii="Arial" w:hAnsi="Arial" w:cs="Arial"/>
          <w:color w:val="000000"/>
        </w:rPr>
        <w:t xml:space="preserve">. nadzemním podlaží </w:t>
      </w:r>
      <w:r w:rsidR="007C660E">
        <w:rPr>
          <w:rFonts w:ascii="Arial" w:hAnsi="Arial" w:cs="Arial"/>
          <w:color w:val="000000"/>
        </w:rPr>
        <w:t xml:space="preserve">v </w:t>
      </w:r>
      <w:r w:rsidR="002D0500" w:rsidRPr="002D0500">
        <w:rPr>
          <w:rFonts w:ascii="Arial" w:hAnsi="Arial" w:cs="Arial"/>
          <w:color w:val="000000"/>
        </w:rPr>
        <w:t xml:space="preserve">části </w:t>
      </w:r>
      <w:r w:rsidR="00125890">
        <w:rPr>
          <w:rFonts w:ascii="Arial" w:hAnsi="Arial" w:cs="Arial"/>
          <w:color w:val="000000"/>
        </w:rPr>
        <w:t>„A“</w:t>
      </w:r>
      <w:r w:rsidR="00125890" w:rsidRPr="002D0500">
        <w:rPr>
          <w:rFonts w:ascii="Arial" w:hAnsi="Arial" w:cs="Arial"/>
          <w:color w:val="000000"/>
        </w:rPr>
        <w:t xml:space="preserve"> </w:t>
      </w:r>
      <w:r w:rsidR="002D0500" w:rsidRPr="002D0500">
        <w:rPr>
          <w:rFonts w:ascii="Arial" w:hAnsi="Arial" w:cs="Arial"/>
          <w:color w:val="000000"/>
        </w:rPr>
        <w:t>budovy.</w:t>
      </w:r>
    </w:p>
    <w:p w14:paraId="13CE5C92" w14:textId="05FA58BB" w:rsidR="00B92786" w:rsidRPr="00ED602D" w:rsidRDefault="00221E38" w:rsidP="00ED602D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 w:rsidRPr="00ED602D">
        <w:rPr>
          <w:rFonts w:ascii="Arial" w:hAnsi="Arial" w:cs="Arial"/>
          <w:color w:val="000000"/>
        </w:rPr>
        <w:t>Objekt je veřejnosti přístupný.</w:t>
      </w:r>
    </w:p>
    <w:p w14:paraId="6EC21A10" w14:textId="400CF0CC" w:rsidR="007D6900" w:rsidRPr="00C01C09" w:rsidRDefault="00712313" w:rsidP="00C338F7">
      <w:pPr>
        <w:pStyle w:val="pf0"/>
        <w:rPr>
          <w:rStyle w:val="cf01"/>
          <w:rFonts w:ascii="Arial" w:hAnsi="Arial" w:cs="Arial"/>
          <w:i/>
          <w:iCs/>
          <w:color w:val="FF0000"/>
        </w:rPr>
      </w:pPr>
      <w:r w:rsidRPr="00C01C09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4A0CC371" wp14:editId="16DE9FFD">
            <wp:simplePos x="0" y="0"/>
            <wp:positionH relativeFrom="margin">
              <wp:posOffset>469900</wp:posOffset>
            </wp:positionH>
            <wp:positionV relativeFrom="paragraph">
              <wp:posOffset>530860</wp:posOffset>
            </wp:positionV>
            <wp:extent cx="305435" cy="30543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C09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0" wp14:anchorId="4454F6EB" wp14:editId="7AE42BEF">
            <wp:simplePos x="0" y="0"/>
            <wp:positionH relativeFrom="margin">
              <wp:posOffset>1407160</wp:posOffset>
            </wp:positionH>
            <wp:positionV relativeFrom="paragraph">
              <wp:posOffset>530860</wp:posOffset>
            </wp:positionV>
            <wp:extent cx="305435" cy="305435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00" w:rsidRPr="00C01C09">
        <w:rPr>
          <w:rFonts w:ascii="Arial" w:hAnsi="Arial" w:cs="Arial"/>
          <w:b/>
          <w:bCs/>
          <w:color w:val="000000"/>
        </w:rPr>
        <w:t>Základní přehled přístupnosti</w:t>
      </w:r>
      <w:r w:rsidR="00C338F7" w:rsidRPr="00C01C09">
        <w:rPr>
          <w:rFonts w:ascii="Arial" w:hAnsi="Arial" w:cs="Arial"/>
          <w:b/>
          <w:bCs/>
          <w:color w:val="000000"/>
        </w:rPr>
        <w:t xml:space="preserve"> </w:t>
      </w:r>
    </w:p>
    <w:p w14:paraId="60CF754E" w14:textId="06FA0135" w:rsidR="007D6900" w:rsidRPr="00C01C09" w:rsidRDefault="00712313" w:rsidP="007D6900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22D75A" wp14:editId="51AD7C68">
            <wp:extent cx="306000" cy="306000"/>
            <wp:effectExtent l="0" t="0" r="0" b="0"/>
            <wp:docPr id="507888926" name="Obrázek 3" descr="vedlejší vs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dlejší vst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00" w:rsidRPr="00C01C09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3E908686" wp14:editId="6BB87D53">
            <wp:simplePos x="0" y="0"/>
            <wp:positionH relativeFrom="margin">
              <wp:posOffset>957580</wp:posOffset>
            </wp:positionH>
            <wp:positionV relativeFrom="paragraph">
              <wp:posOffset>0</wp:posOffset>
            </wp:positionV>
            <wp:extent cx="306000" cy="30600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00" w:rsidRPr="00C01C09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0" wp14:anchorId="593B82AB" wp14:editId="79CE55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000" cy="306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00" w:rsidRPr="00C01C09">
        <w:rPr>
          <w:rFonts w:ascii="Arial" w:hAnsi="Arial" w:cs="Arial"/>
          <w:color w:val="000000"/>
          <w:sz w:val="24"/>
          <w:szCs w:val="24"/>
        </w:rPr>
        <w:t xml:space="preserve"> </w:t>
      </w:r>
      <w:r w:rsidR="007D6900" w:rsidRPr="00C01C09">
        <w:rPr>
          <w:rFonts w:ascii="Arial" w:hAnsi="Arial" w:cs="Arial"/>
        </w:rPr>
        <w:t xml:space="preserve"> </w:t>
      </w:r>
      <w:r w:rsidR="0054322E" w:rsidRPr="00C01C09">
        <w:rPr>
          <w:rFonts w:ascii="Arial" w:hAnsi="Arial" w:cs="Arial"/>
        </w:rPr>
        <w:t xml:space="preserve">   </w:t>
      </w:r>
    </w:p>
    <w:p w14:paraId="11D41332" w14:textId="587968EC" w:rsidR="00B20F24" w:rsidRPr="00C01C09" w:rsidRDefault="00B20F24" w:rsidP="007D6900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Arial" w:hAnsi="Arial" w:cs="Arial"/>
          <w:noProof/>
        </w:rPr>
      </w:pPr>
    </w:p>
    <w:p w14:paraId="0FF1212F" w14:textId="77777777" w:rsidR="007D6900" w:rsidRPr="00C01C09" w:rsidRDefault="007D6900" w:rsidP="009C5B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 xml:space="preserve">Uživatelský popis </w:t>
      </w:r>
    </w:p>
    <w:p w14:paraId="668C2D74" w14:textId="77777777" w:rsidR="009C5BB9" w:rsidRDefault="007D6900" w:rsidP="00DD35AB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 xml:space="preserve">Vstup </w:t>
      </w:r>
    </w:p>
    <w:p w14:paraId="568CE4A6" w14:textId="77777777" w:rsid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Hlavní vstup do objektu se nachází nad úrovní přilehlého terénu a je standardně přístupný po schodišti se čtyřmi stupni.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4069A5" w14:textId="2F55DFA6" w:rsidR="00741DFF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Pro osoby s omezenou schopností pohybu je k dispozici nájezdová rampa, situovaná vpravo od hlavního vstupu.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1B56">
        <w:rPr>
          <w:rFonts w:ascii="Arial" w:hAnsi="Arial" w:cs="Arial"/>
          <w:color w:val="000000"/>
          <w:sz w:val="22"/>
          <w:szCs w:val="22"/>
        </w:rPr>
        <w:t>Rampa má pevný povrch z betonu a je vybavena oboustranným madlem.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1B56">
        <w:rPr>
          <w:rFonts w:ascii="Arial" w:hAnsi="Arial" w:cs="Arial"/>
          <w:color w:val="000000"/>
          <w:sz w:val="22"/>
          <w:szCs w:val="22"/>
        </w:rPr>
        <w:t>Vzhledem ke sklonu přibližně 17° (≈ 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101B56">
        <w:rPr>
          <w:rFonts w:ascii="Arial" w:hAnsi="Arial" w:cs="Arial"/>
          <w:color w:val="000000"/>
          <w:sz w:val="22"/>
          <w:szCs w:val="22"/>
        </w:rPr>
        <w:t xml:space="preserve"> %) výrazně překračuje normové limity a není vhodná pro samostatné použití osobami na vozíku.</w:t>
      </w:r>
      <w:r>
        <w:rPr>
          <w:rFonts w:ascii="Arial" w:hAnsi="Arial" w:cs="Arial"/>
          <w:color w:val="000000"/>
          <w:sz w:val="22"/>
          <w:szCs w:val="22"/>
        </w:rPr>
        <w:t xml:space="preserve"> R</w:t>
      </w:r>
      <w:r w:rsidRPr="00101B56">
        <w:rPr>
          <w:rFonts w:ascii="Arial" w:hAnsi="Arial" w:cs="Arial"/>
          <w:color w:val="000000"/>
          <w:sz w:val="22"/>
          <w:szCs w:val="22"/>
        </w:rPr>
        <w:t>ampa hodnocena jako částečně přístupná s nutností asistence doprovázející osoby.</w:t>
      </w:r>
    </w:p>
    <w:p w14:paraId="3D7D6DFD" w14:textId="77777777" w:rsidR="00101B56" w:rsidRP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Vstupní dveře jsou automatické, posuvné, s minimální průchozí šířkou 100 cm.</w:t>
      </w:r>
    </w:p>
    <w:p w14:paraId="0FF15A5B" w14:textId="7DC35C0A" w:rsidR="00101B56" w:rsidRP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Za vstupem se nachází zádveří s recepcí, kde lze získat informace o umístění pracovišť ÚP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01B56">
        <w:rPr>
          <w:rFonts w:ascii="Arial" w:hAnsi="Arial" w:cs="Arial"/>
          <w:color w:val="000000"/>
          <w:sz w:val="22"/>
          <w:szCs w:val="22"/>
        </w:rPr>
        <w:t>ČR.</w:t>
      </w:r>
    </w:p>
    <w:p w14:paraId="39240790" w14:textId="4AAEE385" w:rsidR="00101B56" w:rsidRP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Výškový rozdíl tří schodů mezi zádveřím a přístupem k výtahu není překonatelný bezbariérově, chybí zde plošina nebo jiný kompenzační prvek.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A375C0" w14:textId="77777777" w:rsid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lastRenderedPageBreak/>
        <w:t>Bezbariérový přístup do prostor ÚP ČR je možný pouze prostřednictvím vedlejšího vstupu ze zadní části budovy, kde je k dispozici průjezdný nákladní výtah, obsluhovaný personálem.</w:t>
      </w:r>
    </w:p>
    <w:p w14:paraId="640D7446" w14:textId="6D5FFE89" w:rsidR="00101B56" w:rsidRDefault="00101B56" w:rsidP="00101B56">
      <w:pPr>
        <w:pStyle w:val="pf0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01B56">
        <w:rPr>
          <w:rFonts w:ascii="Arial" w:hAnsi="Arial" w:cs="Arial"/>
          <w:color w:val="000000"/>
          <w:sz w:val="22"/>
          <w:szCs w:val="22"/>
        </w:rPr>
        <w:t>Vodicí linie a orientační prvky pro osoby se zrakovým postižením nejsou v okolí objektu instalovány.</w:t>
      </w:r>
    </w:p>
    <w:p w14:paraId="377DE343" w14:textId="64975BA3" w:rsidR="00C338F7" w:rsidRDefault="007D6900" w:rsidP="00101B56">
      <w:pPr>
        <w:pStyle w:val="pf0"/>
        <w:spacing w:before="240" w:beforeAutospacing="0" w:after="120" w:afterAutospacing="0"/>
        <w:rPr>
          <w:rFonts w:ascii="Arial" w:hAnsi="Arial" w:cs="Arial"/>
          <w:i/>
          <w:iCs/>
          <w:color w:val="FF0000"/>
          <w:sz w:val="18"/>
          <w:szCs w:val="18"/>
        </w:rPr>
      </w:pPr>
      <w:r w:rsidRPr="00C01C09">
        <w:rPr>
          <w:rFonts w:ascii="Arial" w:hAnsi="Arial" w:cs="Arial"/>
          <w:b/>
          <w:bCs/>
          <w:color w:val="000000"/>
        </w:rPr>
        <w:t xml:space="preserve">Interiér </w:t>
      </w:r>
    </w:p>
    <w:p w14:paraId="6F6ACC08" w14:textId="35F78180" w:rsidR="00101B56" w:rsidRDefault="00101B56" w:rsidP="002E597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Úřad práce ČR využívá kancelářské a klientské prostory v 1., 2. a 4. nadzemním podlaží části A budovy.</w:t>
      </w:r>
    </w:p>
    <w:p w14:paraId="0BD4F671" w14:textId="00B0F8E5" w:rsidR="00101B56" w:rsidRDefault="00101B56" w:rsidP="002E597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V 1. NP se nachází čekárna, podatelna a kanceláře s přepážkami. Na požádání je poskytována osobní asistence, zejména při orientaci a pohybu osob se zdravotním postižením.</w:t>
      </w:r>
    </w:p>
    <w:p w14:paraId="10089087" w14:textId="65E23DB3" w:rsidR="00101B56" w:rsidRDefault="00101B56" w:rsidP="002E597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2E5971">
        <w:rPr>
          <w:rFonts w:ascii="Arial" w:hAnsi="Arial" w:cs="Arial"/>
        </w:rPr>
        <w:t xml:space="preserve">Další prostory v tomto </w:t>
      </w:r>
      <w:r>
        <w:rPr>
          <w:rFonts w:ascii="Arial" w:hAnsi="Arial" w:cs="Arial"/>
        </w:rPr>
        <w:t xml:space="preserve">a dalších </w:t>
      </w:r>
      <w:r w:rsidRPr="002E5971">
        <w:rPr>
          <w:rFonts w:ascii="Arial" w:hAnsi="Arial" w:cs="Arial"/>
        </w:rPr>
        <w:t>podlaží</w:t>
      </w:r>
      <w:r>
        <w:rPr>
          <w:rFonts w:ascii="Arial" w:hAnsi="Arial" w:cs="Arial"/>
        </w:rPr>
        <w:t xml:space="preserve">ch </w:t>
      </w:r>
      <w:r w:rsidRPr="002E5971">
        <w:rPr>
          <w:rFonts w:ascii="Arial" w:hAnsi="Arial" w:cs="Arial"/>
        </w:rPr>
        <w:t>slouží jako kanceláře s přepážkami pro odbavení klientů a jako zázemí určené pro administrativní a provozní činnosti.</w:t>
      </w:r>
    </w:p>
    <w:p w14:paraId="34FDE8C3" w14:textId="3358545E" w:rsidR="00101B56" w:rsidRDefault="00101B56" w:rsidP="002E597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Komunikační trasy uvnitř prostor jsou převážně přístupné, bez výškových rozdílů, s šířkou chodeb</w:t>
      </w:r>
      <w:r>
        <w:rPr>
          <w:rFonts w:ascii="Arial" w:hAnsi="Arial" w:cs="Arial"/>
        </w:rPr>
        <w:t xml:space="preserve"> a průchodů</w:t>
      </w:r>
      <w:r w:rsidRPr="00101B56">
        <w:rPr>
          <w:rFonts w:ascii="Arial" w:hAnsi="Arial" w:cs="Arial"/>
        </w:rPr>
        <w:t xml:space="preserve"> min. 90 cm.</w:t>
      </w:r>
      <w:r>
        <w:rPr>
          <w:rFonts w:ascii="Arial" w:hAnsi="Arial" w:cs="Arial"/>
        </w:rPr>
        <w:t xml:space="preserve"> </w:t>
      </w:r>
      <w:r w:rsidRPr="00101B56">
        <w:rPr>
          <w:rFonts w:ascii="Arial" w:hAnsi="Arial" w:cs="Arial"/>
        </w:rPr>
        <w:t>Dveře do kanceláří a čekárny mají šířku 80 cm</w:t>
      </w:r>
      <w:r>
        <w:rPr>
          <w:rFonts w:ascii="Arial" w:hAnsi="Arial" w:cs="Arial"/>
        </w:rPr>
        <w:t>.</w:t>
      </w:r>
    </w:p>
    <w:p w14:paraId="2360DEC7" w14:textId="1CE980F7" w:rsidR="00101B56" w:rsidRDefault="00101B56" w:rsidP="002E597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Směrové značení a piktogramy jsou v budově zajištěny, vodicí linie pro osoby se zrakovým postižením chybí.</w:t>
      </w:r>
    </w:p>
    <w:p w14:paraId="009339FD" w14:textId="7E24BEE8" w:rsidR="007D6900" w:rsidRDefault="007D6900" w:rsidP="00DD35AB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>Výtah</w:t>
      </w:r>
    </w:p>
    <w:p w14:paraId="069EEF38" w14:textId="77656F6C" w:rsidR="0064180F" w:rsidRPr="00101B56" w:rsidRDefault="0064180F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V budově jsou k dispozici dva výtahy</w:t>
      </w:r>
      <w:r w:rsidR="00101B56" w:rsidRPr="00101B56">
        <w:rPr>
          <w:rFonts w:ascii="Arial" w:hAnsi="Arial" w:cs="Arial"/>
        </w:rPr>
        <w:t>.</w:t>
      </w:r>
      <w:r w:rsidRPr="00101B56">
        <w:rPr>
          <w:rFonts w:ascii="Arial" w:hAnsi="Arial" w:cs="Arial"/>
        </w:rPr>
        <w:t xml:space="preserve"> </w:t>
      </w:r>
    </w:p>
    <w:p w14:paraId="39FB8F06" w14:textId="1830C16D" w:rsidR="00101B56" w:rsidRPr="00101B56" w:rsidRDefault="00101B56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Osobní výtah (vnitřní) – propojuje všechna podlaží včetně těch využívaných ÚP ČR. Má dostatečné rozměry pro přepravu osoby na vozíku</w:t>
      </w:r>
      <w:r w:rsidR="00401A86">
        <w:rPr>
          <w:rFonts w:ascii="Arial" w:hAnsi="Arial" w:cs="Arial"/>
        </w:rPr>
        <w:t xml:space="preserve"> (š 80 x h 120 x v 200 cm)</w:t>
      </w:r>
      <w:r w:rsidRPr="00101B56">
        <w:rPr>
          <w:rFonts w:ascii="Arial" w:hAnsi="Arial" w:cs="Arial"/>
        </w:rPr>
        <w:t>, avšak nesplňuje požadavky plně bezbariérového provozu: chybí hmatové prvky, akustická signalizace a ovladače nejsou ve výšce přístupné ze sedu. Tento výtah je možné hodnotit jako částečně přístupný.</w:t>
      </w:r>
    </w:p>
    <w:p w14:paraId="6607E200" w14:textId="784F99F7" w:rsidR="00101B56" w:rsidRPr="00101B56" w:rsidRDefault="00101B56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Nákladní výtah – přístupný z vedlejšího vstupu. Má průchozí konstrukci a dostatečný prostor pro osobu na vozíku</w:t>
      </w:r>
      <w:r w:rsidR="00401A86">
        <w:rPr>
          <w:rFonts w:ascii="Arial" w:hAnsi="Arial" w:cs="Arial"/>
        </w:rPr>
        <w:t xml:space="preserve"> (š 140 x h 150 x v 200 cm)</w:t>
      </w:r>
      <w:r w:rsidRPr="00101B56">
        <w:rPr>
          <w:rFonts w:ascii="Arial" w:hAnsi="Arial" w:cs="Arial"/>
        </w:rPr>
        <w:t>, není však samoobslužný. Je aktivován personálem ÚP na základě přivolání</w:t>
      </w:r>
      <w:r>
        <w:rPr>
          <w:rFonts w:ascii="Arial" w:hAnsi="Arial" w:cs="Arial"/>
        </w:rPr>
        <w:t xml:space="preserve"> (zvonek)</w:t>
      </w:r>
      <w:r w:rsidRPr="00101B56">
        <w:rPr>
          <w:rFonts w:ascii="Arial" w:hAnsi="Arial" w:cs="Arial"/>
        </w:rPr>
        <w:t>. Z hlediska přístupnosti se jedná o asistovaně přístupné řešení.</w:t>
      </w:r>
    </w:p>
    <w:p w14:paraId="2A9B8627" w14:textId="0EEDAA07" w:rsidR="00C70CCB" w:rsidRDefault="007D6900" w:rsidP="00DD35AB">
      <w:pPr>
        <w:pStyle w:val="pf0"/>
        <w:spacing w:before="240" w:beforeAutospacing="0" w:after="120" w:afterAutospacing="0"/>
        <w:rPr>
          <w:rFonts w:ascii="Arial" w:hAnsi="Arial" w:cs="Arial"/>
          <w:b/>
          <w:bCs/>
          <w:color w:val="000000"/>
        </w:rPr>
      </w:pPr>
      <w:r w:rsidRPr="00C01C09">
        <w:rPr>
          <w:rFonts w:ascii="Arial" w:hAnsi="Arial" w:cs="Arial"/>
          <w:b/>
          <w:bCs/>
          <w:color w:val="000000"/>
        </w:rPr>
        <w:t>Hygienické zázemí</w:t>
      </w:r>
      <w:r w:rsidR="00C70CCB">
        <w:rPr>
          <w:rFonts w:ascii="Arial" w:hAnsi="Arial" w:cs="Arial"/>
          <w:b/>
          <w:bCs/>
          <w:color w:val="000000"/>
        </w:rPr>
        <w:t xml:space="preserve"> </w:t>
      </w:r>
    </w:p>
    <w:p w14:paraId="1D38C893" w14:textId="28C4EF47" w:rsidR="00101B56" w:rsidRPr="00101B56" w:rsidRDefault="00101B56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V každém podlaží budovy jsou k dispozici oddělené toalety pro muže a ženy. Bezbariérová toaleta v objektu není zřízena. Žádné z dostupných hygienických zařízení neodpovídá požadavkům bezbariérovosti (např. šířka dveří, madla, manipulační prostor).</w:t>
      </w:r>
    </w:p>
    <w:p w14:paraId="10D7A890" w14:textId="216AE751" w:rsidR="009B251C" w:rsidRDefault="007D6900" w:rsidP="00101B56">
      <w:pPr>
        <w:pStyle w:val="pf0"/>
        <w:spacing w:before="240" w:after="120"/>
        <w:rPr>
          <w:rFonts w:ascii="Arial" w:hAnsi="Arial" w:cs="Arial"/>
          <w:b/>
          <w:bCs/>
          <w:color w:val="000000"/>
        </w:rPr>
      </w:pPr>
      <w:r w:rsidRPr="00C01C09">
        <w:rPr>
          <w:rFonts w:ascii="Arial" w:hAnsi="Arial" w:cs="Arial"/>
          <w:b/>
          <w:bCs/>
          <w:color w:val="000000"/>
        </w:rPr>
        <w:t>Parkování</w:t>
      </w:r>
    </w:p>
    <w:p w14:paraId="32C31E07" w14:textId="77777777" w:rsidR="00101B56" w:rsidRPr="00101B56" w:rsidRDefault="00101B56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V bezprostředním okolí budovy není zřízeno vyhrazené parkovací stání pro osoby s omezenou schopností pohybu.</w:t>
      </w:r>
    </w:p>
    <w:p w14:paraId="1BF81BAC" w14:textId="60C07535" w:rsidR="00101B56" w:rsidRPr="00101B56" w:rsidRDefault="00101B56" w:rsidP="00101B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101B56">
        <w:rPr>
          <w:rFonts w:ascii="Arial" w:hAnsi="Arial" w:cs="Arial"/>
        </w:rPr>
        <w:t>Veřejné parkování je možné na parkovištích v okolních ulicích, nejbližší vyhrazené stání se nachází přibližně 100 metrů od vedlejšího vstupu (používaného imobilními osobami).</w:t>
      </w:r>
      <w:r>
        <w:rPr>
          <w:rFonts w:ascii="Arial" w:hAnsi="Arial" w:cs="Arial"/>
        </w:rPr>
        <w:t xml:space="preserve"> </w:t>
      </w:r>
      <w:r w:rsidRPr="00101B56">
        <w:rPr>
          <w:rFonts w:ascii="Arial" w:hAnsi="Arial" w:cs="Arial"/>
        </w:rPr>
        <w:t>Přístupová trasa je tvořena kombinací asfaltového povrchu a zámkové dlažby, bez výrazných nerovností či schodů.</w:t>
      </w:r>
    </w:p>
    <w:p w14:paraId="6833A15E" w14:textId="16B4B5EC" w:rsidR="007E172B" w:rsidRDefault="007E172B" w:rsidP="00101B56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356DAC34" w14:textId="4400A7D6" w:rsidR="009B251C" w:rsidRDefault="00FE42AC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  <w:r w:rsidRPr="00C01C09">
        <w:rPr>
          <w:rFonts w:ascii="Arial" w:hAnsi="Arial" w:cs="Arial"/>
          <w:b/>
        </w:rPr>
        <w:lastRenderedPageBreak/>
        <w:t>Fotodokumentace</w:t>
      </w:r>
    </w:p>
    <w:p w14:paraId="2D962790" w14:textId="2AE9643F" w:rsidR="007E172B" w:rsidRPr="007E172B" w:rsidRDefault="007E172B" w:rsidP="007E172B">
      <w:pPr>
        <w:pStyle w:val="pf0"/>
        <w:spacing w:before="120" w:beforeAutospacing="0" w:after="120" w:afterAutospacing="0"/>
        <w:jc w:val="center"/>
        <w:rPr>
          <w:rFonts w:ascii="Arial" w:hAnsi="Arial" w:cs="Arial"/>
          <w:bCs/>
          <w:sz w:val="18"/>
          <w:szCs w:val="18"/>
        </w:rPr>
      </w:pPr>
      <w:r w:rsidRPr="007E172B">
        <w:rPr>
          <w:rFonts w:ascii="Arial" w:hAnsi="Arial" w:cs="Arial"/>
          <w:bCs/>
          <w:sz w:val="18"/>
          <w:szCs w:val="18"/>
        </w:rPr>
        <w:t>Hlavní vstup</w:t>
      </w:r>
    </w:p>
    <w:p w14:paraId="439478D3" w14:textId="140CBD0C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3A1567A" wp14:editId="768EFDE7">
            <wp:simplePos x="0" y="0"/>
            <wp:positionH relativeFrom="margin">
              <wp:align>center</wp:align>
            </wp:positionH>
            <wp:positionV relativeFrom="paragraph">
              <wp:posOffset>10580</wp:posOffset>
            </wp:positionV>
            <wp:extent cx="4192270" cy="3147695"/>
            <wp:effectExtent l="0" t="0" r="0" b="0"/>
            <wp:wrapTight wrapText="bothSides">
              <wp:wrapPolygon edited="0">
                <wp:start x="0" y="0"/>
                <wp:lineTo x="0" y="21439"/>
                <wp:lineTo x="21495" y="21439"/>
                <wp:lineTo x="21495" y="0"/>
                <wp:lineTo x="0" y="0"/>
              </wp:wrapPolygon>
            </wp:wrapTight>
            <wp:docPr id="301102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CCD04" w14:textId="1CDC3C72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4876CF0E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37186A94" w14:textId="23823F2D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05DC6D70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7C8E1704" w14:textId="51BC97D0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4E5AAE28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0A43FACE" w14:textId="6442BF9C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3450FC58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2E54A904" w14:textId="0EE05053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6530D397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2A3A64A9" w14:textId="1FF8FEE4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7EF8F2E0" w14:textId="77777777" w:rsidR="007E172B" w:rsidRDefault="007E172B" w:rsidP="0064180F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</w:p>
    <w:p w14:paraId="67C76D51" w14:textId="225A8B10" w:rsidR="00C70CCB" w:rsidRPr="007E172B" w:rsidRDefault="007E172B" w:rsidP="007E172B">
      <w:pPr>
        <w:pStyle w:val="pf0"/>
        <w:tabs>
          <w:tab w:val="left" w:pos="3402"/>
        </w:tabs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Orientační tabule</w:t>
      </w:r>
      <w:r>
        <w:rPr>
          <w:rFonts w:ascii="Arial" w:hAnsi="Arial" w:cs="Arial"/>
          <w:sz w:val="18"/>
          <w:szCs w:val="18"/>
        </w:rPr>
        <w:tab/>
        <w:t xml:space="preserve">Zádveří </w:t>
      </w:r>
    </w:p>
    <w:p w14:paraId="585CE6B9" w14:textId="0A7F2F8C" w:rsidR="00FE42AC" w:rsidRPr="00C01C09" w:rsidRDefault="007E172B" w:rsidP="00CE468E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BB9FEA1" wp14:editId="4B7E91D5">
            <wp:simplePos x="0" y="0"/>
            <wp:positionH relativeFrom="column">
              <wp:posOffset>2041525</wp:posOffset>
            </wp:positionH>
            <wp:positionV relativeFrom="paragraph">
              <wp:posOffset>10160</wp:posOffset>
            </wp:positionV>
            <wp:extent cx="3242945" cy="2433320"/>
            <wp:effectExtent l="0" t="0" r="0" b="5080"/>
            <wp:wrapTight wrapText="bothSides">
              <wp:wrapPolygon edited="0">
                <wp:start x="0" y="0"/>
                <wp:lineTo x="0" y="21476"/>
                <wp:lineTo x="21444" y="21476"/>
                <wp:lineTo x="21444" y="0"/>
                <wp:lineTo x="0" y="0"/>
              </wp:wrapPolygon>
            </wp:wrapTight>
            <wp:docPr id="12537942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58B17BC" wp14:editId="6A7A7926">
            <wp:simplePos x="0" y="0"/>
            <wp:positionH relativeFrom="margin">
              <wp:posOffset>13311</wp:posOffset>
            </wp:positionH>
            <wp:positionV relativeFrom="paragraph">
              <wp:posOffset>2037</wp:posOffset>
            </wp:positionV>
            <wp:extent cx="1836000" cy="2448000"/>
            <wp:effectExtent l="0" t="0" r="0" b="0"/>
            <wp:wrapTight wrapText="bothSides">
              <wp:wrapPolygon edited="0">
                <wp:start x="0" y="0"/>
                <wp:lineTo x="0" y="21348"/>
                <wp:lineTo x="21294" y="21348"/>
                <wp:lineTo x="21294" y="0"/>
                <wp:lineTo x="0" y="0"/>
              </wp:wrapPolygon>
            </wp:wrapTight>
            <wp:docPr id="161753729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E0972" w14:textId="388EFD34" w:rsidR="003319BA" w:rsidRDefault="003319BA">
      <w:pPr>
        <w:rPr>
          <w:rFonts w:ascii="Arial" w:hAnsi="Arial" w:cs="Arial"/>
        </w:rPr>
      </w:pPr>
    </w:p>
    <w:p w14:paraId="1022BDC6" w14:textId="77777777" w:rsidR="007E172B" w:rsidRPr="007E172B" w:rsidRDefault="007E172B" w:rsidP="007E172B">
      <w:pPr>
        <w:rPr>
          <w:rFonts w:ascii="Arial" w:hAnsi="Arial" w:cs="Arial"/>
        </w:rPr>
      </w:pPr>
    </w:p>
    <w:p w14:paraId="1A7B0C26" w14:textId="77777777" w:rsidR="007E172B" w:rsidRPr="007E172B" w:rsidRDefault="007E172B" w:rsidP="007E172B">
      <w:pPr>
        <w:rPr>
          <w:rFonts w:ascii="Arial" w:hAnsi="Arial" w:cs="Arial"/>
        </w:rPr>
      </w:pPr>
    </w:p>
    <w:p w14:paraId="460B2CFD" w14:textId="77777777" w:rsidR="007E172B" w:rsidRPr="007E172B" w:rsidRDefault="007E172B" w:rsidP="007E172B">
      <w:pPr>
        <w:rPr>
          <w:rFonts w:ascii="Arial" w:hAnsi="Arial" w:cs="Arial"/>
        </w:rPr>
      </w:pPr>
    </w:p>
    <w:p w14:paraId="155B569E" w14:textId="56B1BFF6" w:rsidR="007E172B" w:rsidRPr="007E172B" w:rsidRDefault="007E172B" w:rsidP="007E172B">
      <w:pPr>
        <w:rPr>
          <w:rFonts w:ascii="Arial" w:hAnsi="Arial" w:cs="Arial"/>
        </w:rPr>
      </w:pPr>
    </w:p>
    <w:p w14:paraId="3D2FAE26" w14:textId="3C50E104" w:rsidR="007E172B" w:rsidRPr="007E172B" w:rsidRDefault="007E172B" w:rsidP="007E172B">
      <w:pPr>
        <w:rPr>
          <w:rFonts w:ascii="Arial" w:hAnsi="Arial" w:cs="Arial"/>
        </w:rPr>
      </w:pPr>
    </w:p>
    <w:p w14:paraId="3F643FE4" w14:textId="2B602E30" w:rsidR="007E172B" w:rsidRDefault="007E172B" w:rsidP="007E172B">
      <w:pPr>
        <w:rPr>
          <w:rFonts w:ascii="Arial" w:hAnsi="Arial" w:cs="Arial"/>
        </w:rPr>
      </w:pPr>
    </w:p>
    <w:p w14:paraId="40E88753" w14:textId="10D2752B" w:rsidR="007E172B" w:rsidRDefault="007E172B" w:rsidP="007E172B">
      <w:pPr>
        <w:rPr>
          <w:rFonts w:ascii="Arial" w:hAnsi="Arial" w:cs="Arial"/>
        </w:rPr>
      </w:pPr>
    </w:p>
    <w:p w14:paraId="105B5B9A" w14:textId="6F0040AB" w:rsidR="007E172B" w:rsidRPr="007E172B" w:rsidRDefault="007E172B" w:rsidP="007E172B">
      <w:pPr>
        <w:pStyle w:val="pf0"/>
        <w:tabs>
          <w:tab w:val="left" w:pos="3119"/>
        </w:tabs>
        <w:spacing w:before="300" w:beforeAutospacing="0" w:after="60" w:afterAutospacing="0"/>
        <w:rPr>
          <w:rFonts w:ascii="Arial" w:hAnsi="Arial" w:cs="Arial"/>
          <w:sz w:val="18"/>
          <w:szCs w:val="18"/>
        </w:rPr>
      </w:pPr>
      <w:r w:rsidRPr="007E172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5DFD30DC" wp14:editId="3A7BF9BB">
            <wp:simplePos x="0" y="0"/>
            <wp:positionH relativeFrom="margin">
              <wp:align>right</wp:align>
            </wp:positionH>
            <wp:positionV relativeFrom="paragraph">
              <wp:posOffset>455607</wp:posOffset>
            </wp:positionV>
            <wp:extent cx="1836000" cy="2448000"/>
            <wp:effectExtent l="0" t="0" r="0" b="0"/>
            <wp:wrapTight wrapText="bothSides">
              <wp:wrapPolygon edited="0">
                <wp:start x="0" y="0"/>
                <wp:lineTo x="0" y="21348"/>
                <wp:lineTo x="21294" y="21348"/>
                <wp:lineTo x="21294" y="0"/>
                <wp:lineTo x="0" y="0"/>
              </wp:wrapPolygon>
            </wp:wrapTight>
            <wp:docPr id="11292212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72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3A22A413" wp14:editId="4104C3C2">
            <wp:simplePos x="0" y="0"/>
            <wp:positionH relativeFrom="margin">
              <wp:align>center</wp:align>
            </wp:positionH>
            <wp:positionV relativeFrom="paragraph">
              <wp:posOffset>455607</wp:posOffset>
            </wp:positionV>
            <wp:extent cx="1836000" cy="2448000"/>
            <wp:effectExtent l="0" t="0" r="0" b="0"/>
            <wp:wrapTight wrapText="bothSides">
              <wp:wrapPolygon edited="0">
                <wp:start x="0" y="0"/>
                <wp:lineTo x="0" y="21348"/>
                <wp:lineTo x="21294" y="21348"/>
                <wp:lineTo x="21294" y="0"/>
                <wp:lineTo x="0" y="0"/>
              </wp:wrapPolygon>
            </wp:wrapTight>
            <wp:docPr id="279366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72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3D9DA821" wp14:editId="34D5CA09">
            <wp:simplePos x="0" y="0"/>
            <wp:positionH relativeFrom="margin">
              <wp:align>left</wp:align>
            </wp:positionH>
            <wp:positionV relativeFrom="paragraph">
              <wp:posOffset>453103</wp:posOffset>
            </wp:positionV>
            <wp:extent cx="1836000" cy="2448000"/>
            <wp:effectExtent l="0" t="0" r="0" b="0"/>
            <wp:wrapTight wrapText="bothSides">
              <wp:wrapPolygon edited="0">
                <wp:start x="0" y="0"/>
                <wp:lineTo x="0" y="21348"/>
                <wp:lineTo x="21294" y="21348"/>
                <wp:lineTo x="21294" y="0"/>
                <wp:lineTo x="0" y="0"/>
              </wp:wrapPolygon>
            </wp:wrapTight>
            <wp:docPr id="19292433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72B">
        <w:rPr>
          <w:rFonts w:ascii="Arial" w:hAnsi="Arial" w:cs="Arial"/>
          <w:sz w:val="18"/>
          <w:szCs w:val="18"/>
        </w:rPr>
        <w:t>Cho</w:t>
      </w:r>
      <w:r>
        <w:rPr>
          <w:rFonts w:ascii="Arial" w:hAnsi="Arial" w:cs="Arial"/>
          <w:sz w:val="18"/>
          <w:szCs w:val="18"/>
        </w:rPr>
        <w:t>d</w:t>
      </w:r>
      <w:r w:rsidRPr="007E172B">
        <w:rPr>
          <w:rFonts w:ascii="Arial" w:hAnsi="Arial" w:cs="Arial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ab/>
        <w:t>Vedlejší vstup s nákladním výtahem</w:t>
      </w:r>
    </w:p>
    <w:sectPr w:rsidR="007E172B" w:rsidRPr="007E172B" w:rsidSect="007E172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520"/>
    <w:multiLevelType w:val="hybridMultilevel"/>
    <w:tmpl w:val="C52E277C"/>
    <w:lvl w:ilvl="0" w:tplc="1D44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7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0"/>
    <w:rsid w:val="00000161"/>
    <w:rsid w:val="000123FC"/>
    <w:rsid w:val="0004547E"/>
    <w:rsid w:val="0007598C"/>
    <w:rsid w:val="000B6C1E"/>
    <w:rsid w:val="00101B56"/>
    <w:rsid w:val="00125890"/>
    <w:rsid w:val="00150855"/>
    <w:rsid w:val="001C3A0D"/>
    <w:rsid w:val="001E4526"/>
    <w:rsid w:val="00221E38"/>
    <w:rsid w:val="0028778B"/>
    <w:rsid w:val="002D0500"/>
    <w:rsid w:val="002E5971"/>
    <w:rsid w:val="002F64D6"/>
    <w:rsid w:val="003063B4"/>
    <w:rsid w:val="003319BA"/>
    <w:rsid w:val="00371DB7"/>
    <w:rsid w:val="003B3495"/>
    <w:rsid w:val="00401A86"/>
    <w:rsid w:val="004149CD"/>
    <w:rsid w:val="00421806"/>
    <w:rsid w:val="004A1AE2"/>
    <w:rsid w:val="004E32C0"/>
    <w:rsid w:val="005110E7"/>
    <w:rsid w:val="0054322E"/>
    <w:rsid w:val="00624BBA"/>
    <w:rsid w:val="00635C54"/>
    <w:rsid w:val="0064180F"/>
    <w:rsid w:val="00655001"/>
    <w:rsid w:val="00684BF8"/>
    <w:rsid w:val="006B5FBA"/>
    <w:rsid w:val="006C40F2"/>
    <w:rsid w:val="006F5354"/>
    <w:rsid w:val="00712313"/>
    <w:rsid w:val="00715483"/>
    <w:rsid w:val="00724AB4"/>
    <w:rsid w:val="00727461"/>
    <w:rsid w:val="00741DFF"/>
    <w:rsid w:val="00757550"/>
    <w:rsid w:val="007B30C6"/>
    <w:rsid w:val="007C660E"/>
    <w:rsid w:val="007D6900"/>
    <w:rsid w:val="007E172B"/>
    <w:rsid w:val="008023A7"/>
    <w:rsid w:val="00804C3C"/>
    <w:rsid w:val="008835EA"/>
    <w:rsid w:val="008D26C5"/>
    <w:rsid w:val="0093443D"/>
    <w:rsid w:val="00941AF6"/>
    <w:rsid w:val="009559A3"/>
    <w:rsid w:val="00982B64"/>
    <w:rsid w:val="009B251C"/>
    <w:rsid w:val="009C5BB9"/>
    <w:rsid w:val="00A106D4"/>
    <w:rsid w:val="00A60D50"/>
    <w:rsid w:val="00A77770"/>
    <w:rsid w:val="00A941AF"/>
    <w:rsid w:val="00AA463D"/>
    <w:rsid w:val="00B20F24"/>
    <w:rsid w:val="00B92786"/>
    <w:rsid w:val="00B97CF1"/>
    <w:rsid w:val="00BA7269"/>
    <w:rsid w:val="00C01C09"/>
    <w:rsid w:val="00C053AF"/>
    <w:rsid w:val="00C338F7"/>
    <w:rsid w:val="00C46D4E"/>
    <w:rsid w:val="00C6642E"/>
    <w:rsid w:val="00C70CCB"/>
    <w:rsid w:val="00CB31DE"/>
    <w:rsid w:val="00CE468E"/>
    <w:rsid w:val="00D0623B"/>
    <w:rsid w:val="00D16E98"/>
    <w:rsid w:val="00D936EE"/>
    <w:rsid w:val="00DA5897"/>
    <w:rsid w:val="00DD35AB"/>
    <w:rsid w:val="00E30EE4"/>
    <w:rsid w:val="00E76538"/>
    <w:rsid w:val="00E8151F"/>
    <w:rsid w:val="00E95876"/>
    <w:rsid w:val="00E96C2A"/>
    <w:rsid w:val="00EA33A4"/>
    <w:rsid w:val="00ED602D"/>
    <w:rsid w:val="00F80BDB"/>
    <w:rsid w:val="00F84CD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5FF"/>
  <w15:chartTrackingRefBased/>
  <w15:docId w15:val="{2121BA88-BCC8-4D59-B9B8-82AF760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786"/>
    <w:pPr>
      <w:jc w:val="both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06D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2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F2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F2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F2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A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A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16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106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E32C0"/>
    <w:rPr>
      <w:color w:val="954F72" w:themeColor="followedHyperlink"/>
      <w:u w:val="single"/>
    </w:rPr>
  </w:style>
  <w:style w:type="paragraph" w:customStyle="1" w:styleId="pf0">
    <w:name w:val="pf0"/>
    <w:basedOn w:val="Normln"/>
    <w:rsid w:val="00C338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C338F7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01C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kv@uradprace.cz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1043EE13E722478207D6857C81DA91" ma:contentTypeVersion="11" ma:contentTypeDescription="Vytvoří nový dokument" ma:contentTypeScope="" ma:versionID="36e8bfb627132e260b87c8675ab6587c">
  <xsd:schema xmlns:xsd="http://www.w3.org/2001/XMLSchema" xmlns:xs="http://www.w3.org/2001/XMLSchema" xmlns:p="http://schemas.microsoft.com/office/2006/metadata/properties" xmlns:ns2="881d4e53-49f8-4148-be7b-1da9adb59808" xmlns:ns3="37d2abbb-140e-4917-9729-0f181db81b24" targetNamespace="http://schemas.microsoft.com/office/2006/metadata/properties" ma:root="true" ma:fieldsID="50efe3e593d01addeedc0729c1e01ee1" ns2:_="" ns3:_="">
    <xsd:import namespace="881d4e53-49f8-4148-be7b-1da9adb59808"/>
    <xsd:import namespace="37d2abbb-140e-4917-9729-0f181db81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d4e53-49f8-4148-be7b-1da9adb59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abbb-140e-4917-9729-0f181db81b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17e446-8851-47c9-83f0-18b7153534c4}" ma:internalName="TaxCatchAll" ma:showField="CatchAllData" ma:web="37d2abbb-140e-4917-9729-0f181db81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abbb-140e-4917-9729-0f181db81b24" xsi:nil="true"/>
    <lcf76f155ced4ddcb4097134ff3c332f xmlns="881d4e53-49f8-4148-be7b-1da9adb59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2FDD0-FF78-45E6-AA4D-82CFE3FCB8BB}"/>
</file>

<file path=customXml/itemProps2.xml><?xml version="1.0" encoding="utf-8"?>
<ds:datastoreItem xmlns:ds="http://schemas.openxmlformats.org/officeDocument/2006/customXml" ds:itemID="{F515DFFB-F11D-40CE-B11A-203FD42C1746}"/>
</file>

<file path=customXml/itemProps3.xml><?xml version="1.0" encoding="utf-8"?>
<ds:datastoreItem xmlns:ds="http://schemas.openxmlformats.org/officeDocument/2006/customXml" ds:itemID="{E7DB7CF0-9302-430A-8839-6F2B7E014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Grendelová Michaela</dc:creator>
  <cp:keywords/>
  <dc:description/>
  <cp:lastModifiedBy>Hladílek Miroslav Ing. (UPG-AAA)</cp:lastModifiedBy>
  <cp:revision>2</cp:revision>
  <dcterms:created xsi:type="dcterms:W3CDTF">2025-04-28T07:42:00Z</dcterms:created>
  <dcterms:modified xsi:type="dcterms:W3CDTF">2025-04-28T07:42:00Z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0x010100161043EE13E722478207D6857C81DA91</vt:lpwstr>
  </property>
</Properties>
</file>